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8F70" w14:textId="77777777" w:rsidR="00DB1E53" w:rsidRDefault="00DB1E53" w:rsidP="00DB1E53">
      <w:pPr>
        <w:spacing w:after="0" w:line="240" w:lineRule="auto"/>
        <w:jc w:val="center"/>
        <w:rPr>
          <w:rFonts w:ascii="Times New Roman" w:eastAsia="Times New Roman" w:hAnsi="Times New Roman" w:cs="Times New Roman"/>
          <w:b/>
          <w:bCs/>
          <w:color w:val="000000"/>
          <w:kern w:val="0"/>
          <w:sz w:val="32"/>
          <w:szCs w:val="32"/>
          <w:lang w:eastAsia="hr-HR"/>
          <w14:ligatures w14:val="none"/>
        </w:rPr>
      </w:pPr>
      <w:r w:rsidRPr="00DB1E53">
        <w:rPr>
          <w:rFonts w:ascii="Times New Roman" w:eastAsia="Times New Roman" w:hAnsi="Times New Roman" w:cs="Times New Roman"/>
          <w:b/>
          <w:bCs/>
          <w:color w:val="000000"/>
          <w:kern w:val="0"/>
          <w:sz w:val="32"/>
          <w:szCs w:val="32"/>
          <w:lang w:eastAsia="hr-HR"/>
          <w14:ligatures w14:val="none"/>
        </w:rPr>
        <w:t>Obavijest o načinu i uvjetima ostvarivanja prava na pristup informacijama i ponovnu uporabu informacija</w:t>
      </w:r>
    </w:p>
    <w:p w14:paraId="6D69F81A" w14:textId="77777777" w:rsidR="00DB1E53" w:rsidRPr="00DB1E53" w:rsidRDefault="00DB1E53" w:rsidP="00DB1E53">
      <w:pPr>
        <w:spacing w:after="0" w:line="240" w:lineRule="auto"/>
        <w:jc w:val="center"/>
        <w:rPr>
          <w:rFonts w:ascii="Times New Roman" w:eastAsia="Times New Roman" w:hAnsi="Times New Roman" w:cs="Times New Roman"/>
          <w:b/>
          <w:bCs/>
          <w:color w:val="000000"/>
          <w:kern w:val="0"/>
          <w:sz w:val="32"/>
          <w:szCs w:val="32"/>
          <w:lang w:eastAsia="hr-HR"/>
          <w14:ligatures w14:val="none"/>
        </w:rPr>
      </w:pPr>
    </w:p>
    <w:p w14:paraId="1D37AC75" w14:textId="7777777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Pravo na pristup informacijama jedno je od temeljnih ljudskih prava zajamčeno Ustavom Republike Hrvatske, 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7BDFC636" w14:textId="7777777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Ponovna uporaba informacija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p>
    <w:p w14:paraId="52C41148" w14:textId="7777777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Osnovni propis u Republici Hrvatskoj koji uređuje ovo područje jest:</w:t>
      </w:r>
    </w:p>
    <w:p w14:paraId="46D7E72D" w14:textId="77777777" w:rsidR="00DB1E53" w:rsidRPr="00DB1E53" w:rsidRDefault="00DB1E53" w:rsidP="00DB1E53">
      <w:pPr>
        <w:spacing w:after="0" w:line="240" w:lineRule="auto"/>
        <w:rPr>
          <w:rFonts w:ascii="Times New Roman" w:eastAsia="Times New Roman" w:hAnsi="Times New Roman" w:cs="Times New Roman"/>
          <w:color w:val="0000FF"/>
          <w:kern w:val="0"/>
          <w:sz w:val="24"/>
          <w:szCs w:val="24"/>
          <w:lang w:eastAsia="hr-HR"/>
          <w14:ligatures w14:val="none"/>
        </w:rPr>
      </w:pPr>
      <w:r w:rsidRPr="00DB1E53">
        <w:rPr>
          <w:rFonts w:ascii="Symbol" w:eastAsia="Times New Roman" w:hAnsi="Symbol" w:cs="Times New Roman"/>
          <w:color w:val="000000"/>
          <w:kern w:val="0"/>
          <w:sz w:val="24"/>
          <w:szCs w:val="24"/>
          <w:lang w:eastAsia="hr-HR"/>
          <w14:ligatures w14:val="none"/>
        </w:rPr>
        <w:sym w:font="Symbol" w:char="F0B7"/>
      </w:r>
      <w:r w:rsidRPr="00DB1E53">
        <w:rPr>
          <w:rFonts w:ascii="Symbol" w:eastAsia="Times New Roman" w:hAnsi="Symbol" w:cs="Times New Roman"/>
          <w:color w:val="000000"/>
          <w:kern w:val="0"/>
          <w:sz w:val="24"/>
          <w:szCs w:val="24"/>
          <w:lang w:eastAsia="hr-HR"/>
          <w14:ligatures w14:val="none"/>
        </w:rPr>
        <w:t xml:space="preserve"> </w:t>
      </w:r>
      <w:r w:rsidRPr="00DB1E53">
        <w:rPr>
          <w:rFonts w:ascii="Times New Roman" w:eastAsia="Times New Roman" w:hAnsi="Times New Roman" w:cs="Times New Roman"/>
          <w:b/>
          <w:bCs/>
          <w:color w:val="0000FF"/>
          <w:kern w:val="0"/>
          <w:sz w:val="24"/>
          <w:szCs w:val="24"/>
          <w:lang w:eastAsia="hr-HR"/>
          <w14:ligatures w14:val="none"/>
        </w:rPr>
        <w:t xml:space="preserve">Zakon o pravu na pristup informacijama – neslužbeni pročišćeni tekst </w:t>
      </w:r>
      <w:r w:rsidRPr="00DB1E53">
        <w:rPr>
          <w:rFonts w:ascii="Times New Roman" w:eastAsia="Times New Roman" w:hAnsi="Times New Roman" w:cs="Times New Roman"/>
          <w:color w:val="0000FF"/>
          <w:kern w:val="0"/>
          <w:sz w:val="24"/>
          <w:szCs w:val="24"/>
          <w:lang w:eastAsia="hr-HR"/>
          <w14:ligatures w14:val="none"/>
        </w:rPr>
        <w:t>(NN 25/13</w:t>
      </w:r>
    </w:p>
    <w:p w14:paraId="63CC7207" w14:textId="77777777" w:rsidR="00DB1E53" w:rsidRPr="00DB1E53" w:rsidRDefault="00DB1E53" w:rsidP="00DB1E53">
      <w:pPr>
        <w:spacing w:after="0" w:line="240" w:lineRule="auto"/>
        <w:rPr>
          <w:rFonts w:ascii="Times New Roman" w:eastAsia="Times New Roman" w:hAnsi="Times New Roman" w:cs="Times New Roman"/>
          <w:color w:val="0000FF"/>
          <w:kern w:val="0"/>
          <w:sz w:val="24"/>
          <w:szCs w:val="24"/>
          <w:lang w:eastAsia="hr-HR"/>
          <w14:ligatures w14:val="none"/>
        </w:rPr>
      </w:pPr>
      <w:r w:rsidRPr="00DB1E53">
        <w:rPr>
          <w:rFonts w:ascii="Times New Roman" w:eastAsia="Times New Roman" w:hAnsi="Times New Roman" w:cs="Times New Roman"/>
          <w:color w:val="0000FF"/>
          <w:kern w:val="0"/>
          <w:sz w:val="24"/>
          <w:szCs w:val="24"/>
          <w:lang w:eastAsia="hr-HR"/>
          <w14:ligatures w14:val="none"/>
        </w:rPr>
        <w:t>i 85/15)</w:t>
      </w:r>
    </w:p>
    <w:p w14:paraId="353F57BA" w14:textId="77777777" w:rsidR="00DB1E53" w:rsidRPr="00DB1E53" w:rsidRDefault="00DB1E53" w:rsidP="00DB1E53">
      <w:pPr>
        <w:spacing w:after="0" w:line="240" w:lineRule="auto"/>
        <w:rPr>
          <w:rFonts w:ascii="Times New Roman" w:eastAsia="Times New Roman" w:hAnsi="Times New Roman" w:cs="Times New Roman"/>
          <w:color w:val="0000FF"/>
          <w:kern w:val="0"/>
          <w:sz w:val="24"/>
          <w:szCs w:val="24"/>
          <w:lang w:eastAsia="hr-HR"/>
          <w14:ligatures w14:val="none"/>
        </w:rPr>
      </w:pPr>
      <w:r w:rsidRPr="00DB1E53">
        <w:rPr>
          <w:rFonts w:ascii="Symbol" w:eastAsia="Times New Roman" w:hAnsi="Symbol" w:cs="Times New Roman"/>
          <w:color w:val="000000"/>
          <w:kern w:val="0"/>
          <w:sz w:val="24"/>
          <w:szCs w:val="24"/>
          <w:lang w:eastAsia="hr-HR"/>
          <w14:ligatures w14:val="none"/>
        </w:rPr>
        <w:sym w:font="Symbol" w:char="F0B7"/>
      </w:r>
      <w:r w:rsidRPr="00DB1E53">
        <w:rPr>
          <w:rFonts w:ascii="Symbol" w:eastAsia="Times New Roman" w:hAnsi="Symbol" w:cs="Times New Roman"/>
          <w:color w:val="000000"/>
          <w:kern w:val="0"/>
          <w:sz w:val="24"/>
          <w:szCs w:val="24"/>
          <w:lang w:eastAsia="hr-HR"/>
          <w14:ligatures w14:val="none"/>
        </w:rPr>
        <w:t xml:space="preserve"> </w:t>
      </w:r>
      <w:r w:rsidRPr="00DB1E53">
        <w:rPr>
          <w:rFonts w:ascii="Times New Roman" w:eastAsia="Times New Roman" w:hAnsi="Times New Roman" w:cs="Times New Roman"/>
          <w:b/>
          <w:bCs/>
          <w:color w:val="0000FF"/>
          <w:kern w:val="0"/>
          <w:sz w:val="24"/>
          <w:szCs w:val="24"/>
          <w:lang w:eastAsia="hr-HR"/>
          <w14:ligatures w14:val="none"/>
        </w:rPr>
        <w:t xml:space="preserve">Zakon o pravu na pristup informacijama </w:t>
      </w:r>
      <w:r w:rsidRPr="00DB1E53">
        <w:rPr>
          <w:rFonts w:ascii="Times New Roman" w:eastAsia="Times New Roman" w:hAnsi="Times New Roman" w:cs="Times New Roman"/>
          <w:color w:val="0000FF"/>
          <w:kern w:val="0"/>
          <w:sz w:val="24"/>
          <w:szCs w:val="24"/>
          <w:lang w:eastAsia="hr-HR"/>
          <w14:ligatures w14:val="none"/>
        </w:rPr>
        <w:t>(NN 25/13)</w:t>
      </w:r>
    </w:p>
    <w:p w14:paraId="5A154499" w14:textId="77777777" w:rsidR="00DB1E53" w:rsidRPr="00DB1E53" w:rsidRDefault="00DB1E53" w:rsidP="00DB1E53">
      <w:pPr>
        <w:spacing w:after="0" w:line="240" w:lineRule="auto"/>
        <w:rPr>
          <w:rFonts w:ascii="Times New Roman" w:eastAsia="Times New Roman" w:hAnsi="Times New Roman" w:cs="Times New Roman"/>
          <w:color w:val="0000FF"/>
          <w:kern w:val="0"/>
          <w:sz w:val="24"/>
          <w:szCs w:val="24"/>
          <w:lang w:eastAsia="hr-HR"/>
          <w14:ligatures w14:val="none"/>
        </w:rPr>
      </w:pPr>
      <w:r w:rsidRPr="00DB1E53">
        <w:rPr>
          <w:rFonts w:ascii="Symbol" w:eastAsia="Times New Roman" w:hAnsi="Symbol" w:cs="Times New Roman"/>
          <w:color w:val="000000"/>
          <w:kern w:val="0"/>
          <w:sz w:val="24"/>
          <w:szCs w:val="24"/>
          <w:lang w:eastAsia="hr-HR"/>
          <w14:ligatures w14:val="none"/>
        </w:rPr>
        <w:sym w:font="Symbol" w:char="F0B7"/>
      </w:r>
      <w:r w:rsidRPr="00DB1E53">
        <w:rPr>
          <w:rFonts w:ascii="Symbol" w:eastAsia="Times New Roman" w:hAnsi="Symbol" w:cs="Times New Roman"/>
          <w:color w:val="000000"/>
          <w:kern w:val="0"/>
          <w:sz w:val="24"/>
          <w:szCs w:val="24"/>
          <w:lang w:eastAsia="hr-HR"/>
          <w14:ligatures w14:val="none"/>
        </w:rPr>
        <w:t xml:space="preserve"> </w:t>
      </w:r>
      <w:r w:rsidRPr="00DB1E53">
        <w:rPr>
          <w:rFonts w:ascii="Times New Roman" w:eastAsia="Times New Roman" w:hAnsi="Times New Roman" w:cs="Times New Roman"/>
          <w:b/>
          <w:bCs/>
          <w:color w:val="0000FF"/>
          <w:kern w:val="0"/>
          <w:sz w:val="24"/>
          <w:szCs w:val="24"/>
          <w:lang w:eastAsia="hr-HR"/>
          <w14:ligatures w14:val="none"/>
        </w:rPr>
        <w:t xml:space="preserve">Zakon o izmjenama i dopunama Zakona o pravu na pristup informacijama </w:t>
      </w:r>
      <w:r w:rsidRPr="00DB1E53">
        <w:rPr>
          <w:rFonts w:ascii="Times New Roman" w:eastAsia="Times New Roman" w:hAnsi="Times New Roman" w:cs="Times New Roman"/>
          <w:color w:val="0000FF"/>
          <w:kern w:val="0"/>
          <w:sz w:val="24"/>
          <w:szCs w:val="24"/>
          <w:lang w:eastAsia="hr-HR"/>
          <w14:ligatures w14:val="none"/>
        </w:rPr>
        <w:t>(NN</w:t>
      </w:r>
    </w:p>
    <w:p w14:paraId="7CF58D1A" w14:textId="77777777" w:rsidR="00DB1E53" w:rsidRPr="00DB1E53" w:rsidRDefault="00DB1E53" w:rsidP="00DB1E53">
      <w:pPr>
        <w:spacing w:after="0" w:line="240"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FF"/>
          <w:kern w:val="0"/>
          <w:sz w:val="24"/>
          <w:szCs w:val="24"/>
          <w:lang w:eastAsia="hr-HR"/>
          <w14:ligatures w14:val="none"/>
        </w:rPr>
        <w:t>85/15)</w:t>
      </w:r>
      <w:r w:rsidRPr="00DB1E53">
        <w:rPr>
          <w:rFonts w:ascii="Times New Roman" w:eastAsia="Times New Roman" w:hAnsi="Times New Roman" w:cs="Times New Roman"/>
          <w:color w:val="000000"/>
          <w:kern w:val="0"/>
          <w:sz w:val="24"/>
          <w:szCs w:val="24"/>
          <w:lang w:eastAsia="hr-HR"/>
          <w14:ligatures w14:val="none"/>
        </w:rPr>
        <w:t>.</w:t>
      </w:r>
    </w:p>
    <w:p w14:paraId="73331162" w14:textId="6060BBE1"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 xml:space="preserve">Gradska knjižnica </w:t>
      </w:r>
      <w:r>
        <w:rPr>
          <w:rFonts w:ascii="Times New Roman" w:eastAsia="Times New Roman" w:hAnsi="Times New Roman" w:cs="Times New Roman"/>
          <w:color w:val="000000"/>
          <w:kern w:val="0"/>
          <w:sz w:val="24"/>
          <w:szCs w:val="24"/>
          <w:lang w:eastAsia="hr-HR"/>
          <w14:ligatures w14:val="none"/>
        </w:rPr>
        <w:t>Županja (GKŽU)</w:t>
      </w:r>
      <w:r w:rsidRPr="00DB1E53">
        <w:rPr>
          <w:rFonts w:ascii="Times New Roman" w:eastAsia="Times New Roman" w:hAnsi="Times New Roman" w:cs="Times New Roman"/>
          <w:color w:val="000000"/>
          <w:kern w:val="0"/>
          <w:sz w:val="24"/>
          <w:szCs w:val="24"/>
          <w:lang w:eastAsia="hr-HR"/>
          <w14:ligatures w14:val="none"/>
        </w:rPr>
        <w:t xml:space="preserve"> omogućava pristup informacijama o svojem radu redovitim objavljivanjem informacija putem internetske stranice te davanjem informacija korisniku koji je podnio prema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zahtjev za ostvarivanje prava na pristup informaciji.</w:t>
      </w:r>
    </w:p>
    <w:p w14:paraId="092ECF05" w14:textId="7777777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 xml:space="preserve">Pravo na pristup informacijama može se ostvariti podnošenjem usmenog ili pisanog zahtjeva. Ako se zahtjev podnosi pisanim putem, potrebno je ispuniti obrazac </w:t>
      </w:r>
      <w:r w:rsidRPr="00DB1E53">
        <w:rPr>
          <w:rFonts w:ascii="Times New Roman" w:eastAsia="Times New Roman" w:hAnsi="Times New Roman" w:cs="Times New Roman"/>
          <w:b/>
          <w:bCs/>
          <w:color w:val="000000"/>
          <w:kern w:val="0"/>
          <w:sz w:val="24"/>
          <w:szCs w:val="24"/>
          <w:lang w:eastAsia="hr-HR"/>
          <w14:ligatures w14:val="none"/>
        </w:rPr>
        <w:t xml:space="preserve">Zahtjeva za pristup informacijama </w:t>
      </w:r>
      <w:r w:rsidRPr="00DB1E53">
        <w:rPr>
          <w:rFonts w:ascii="Times New Roman" w:eastAsia="Times New Roman" w:hAnsi="Times New Roman" w:cs="Times New Roman"/>
          <w:color w:val="000000"/>
          <w:kern w:val="0"/>
          <w:sz w:val="24"/>
          <w:szCs w:val="24"/>
          <w:lang w:eastAsia="hr-HR"/>
          <w14:ligatures w14:val="none"/>
        </w:rPr>
        <w:t xml:space="preserve">odnosno obrazac </w:t>
      </w:r>
      <w:r w:rsidRPr="00DB1E53">
        <w:rPr>
          <w:rFonts w:ascii="Times New Roman" w:eastAsia="Times New Roman" w:hAnsi="Times New Roman" w:cs="Times New Roman"/>
          <w:b/>
          <w:bCs/>
          <w:color w:val="000000"/>
          <w:kern w:val="0"/>
          <w:sz w:val="24"/>
          <w:szCs w:val="24"/>
          <w:lang w:eastAsia="hr-HR"/>
          <w14:ligatures w14:val="none"/>
        </w:rPr>
        <w:t>Zahtjeva za dopunu ili ispravak informacije</w:t>
      </w:r>
      <w:r w:rsidRPr="00DB1E53">
        <w:rPr>
          <w:rFonts w:ascii="Times New Roman" w:eastAsia="Times New Roman" w:hAnsi="Times New Roman" w:cs="Times New Roman"/>
          <w:color w:val="000000"/>
          <w:kern w:val="0"/>
          <w:sz w:val="24"/>
          <w:szCs w:val="24"/>
          <w:lang w:eastAsia="hr-HR"/>
          <w14:ligatures w14:val="none"/>
        </w:rPr>
        <w:t>, koji možete poslati:</w:t>
      </w:r>
    </w:p>
    <w:p w14:paraId="63C8B460" w14:textId="129E10CA" w:rsidR="00DB1E53" w:rsidRPr="00DB1E53" w:rsidRDefault="00DB1E53" w:rsidP="00DB1E53">
      <w:pPr>
        <w:spacing w:after="0" w:line="240" w:lineRule="auto"/>
        <w:rPr>
          <w:rFonts w:ascii="Times New Roman" w:eastAsia="Times New Roman" w:hAnsi="Times New Roman" w:cs="Times New Roman"/>
          <w:color w:val="000000"/>
          <w:kern w:val="0"/>
          <w:sz w:val="24"/>
          <w:szCs w:val="24"/>
          <w:lang w:eastAsia="hr-HR"/>
          <w14:ligatures w14:val="none"/>
        </w:rPr>
      </w:pPr>
      <w:r w:rsidRPr="00DB1E53">
        <w:rPr>
          <w:rFonts w:ascii="Symbol" w:eastAsia="Times New Roman" w:hAnsi="Symbol" w:cs="Times New Roman"/>
          <w:color w:val="000000"/>
          <w:kern w:val="0"/>
          <w:sz w:val="24"/>
          <w:szCs w:val="24"/>
          <w:lang w:eastAsia="hr-HR"/>
          <w14:ligatures w14:val="none"/>
        </w:rPr>
        <w:sym w:font="Symbol" w:char="F0B7"/>
      </w:r>
      <w:r w:rsidRPr="00DB1E53">
        <w:rPr>
          <w:rFonts w:ascii="Symbol" w:eastAsia="Times New Roman" w:hAnsi="Symbol" w:cs="Times New Roman"/>
          <w:color w:val="000000"/>
          <w:kern w:val="0"/>
          <w:sz w:val="24"/>
          <w:szCs w:val="24"/>
          <w:lang w:eastAsia="hr-HR"/>
          <w14:ligatures w14:val="none"/>
        </w:rPr>
        <w:t xml:space="preserve"> </w:t>
      </w:r>
      <w:r w:rsidRPr="00DB1E53">
        <w:rPr>
          <w:rFonts w:ascii="Times New Roman" w:eastAsia="Times New Roman" w:hAnsi="Times New Roman" w:cs="Times New Roman"/>
          <w:color w:val="000000"/>
          <w:kern w:val="0"/>
          <w:sz w:val="24"/>
          <w:szCs w:val="24"/>
          <w:lang w:eastAsia="hr-HR"/>
          <w14:ligatures w14:val="none"/>
        </w:rPr>
        <w:t xml:space="preserve">na adresu: Gradska knjižnica </w:t>
      </w:r>
      <w:r>
        <w:rPr>
          <w:rFonts w:ascii="Times New Roman" w:eastAsia="Times New Roman" w:hAnsi="Times New Roman" w:cs="Times New Roman"/>
          <w:color w:val="000000"/>
          <w:kern w:val="0"/>
          <w:sz w:val="24"/>
          <w:szCs w:val="24"/>
          <w:lang w:eastAsia="hr-HR"/>
          <w14:ligatures w14:val="none"/>
        </w:rPr>
        <w:t>Županja</w:t>
      </w:r>
      <w:r w:rsidRPr="00DB1E53">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Veliki kraj</w:t>
      </w:r>
      <w:r w:rsidRPr="00DB1E53">
        <w:rPr>
          <w:rFonts w:ascii="Times New Roman" w:eastAsia="Times New Roman" w:hAnsi="Times New Roman" w:cs="Times New Roman"/>
          <w:color w:val="000000"/>
          <w:kern w:val="0"/>
          <w:sz w:val="24"/>
          <w:szCs w:val="24"/>
          <w:lang w:eastAsia="hr-HR"/>
          <w14:ligatures w14:val="none"/>
        </w:rPr>
        <w:t xml:space="preserve"> </w:t>
      </w:r>
      <w:r>
        <w:rPr>
          <w:rFonts w:ascii="Times New Roman" w:eastAsia="Times New Roman" w:hAnsi="Times New Roman" w:cs="Times New Roman"/>
          <w:color w:val="000000"/>
          <w:kern w:val="0"/>
          <w:sz w:val="24"/>
          <w:szCs w:val="24"/>
          <w:lang w:eastAsia="hr-HR"/>
          <w14:ligatures w14:val="none"/>
        </w:rPr>
        <w:t>6</w:t>
      </w:r>
      <w:r w:rsidRPr="00DB1E53">
        <w:rPr>
          <w:rFonts w:ascii="Times New Roman" w:eastAsia="Times New Roman" w:hAnsi="Times New Roman" w:cs="Times New Roman"/>
          <w:color w:val="000000"/>
          <w:kern w:val="0"/>
          <w:sz w:val="24"/>
          <w:szCs w:val="24"/>
          <w:lang w:eastAsia="hr-HR"/>
          <w14:ligatures w14:val="none"/>
        </w:rPr>
        <w:t>6, 32</w:t>
      </w:r>
      <w:r>
        <w:rPr>
          <w:rFonts w:ascii="Times New Roman" w:eastAsia="Times New Roman" w:hAnsi="Times New Roman" w:cs="Times New Roman"/>
          <w:color w:val="000000"/>
          <w:kern w:val="0"/>
          <w:sz w:val="24"/>
          <w:szCs w:val="24"/>
          <w:lang w:eastAsia="hr-HR"/>
          <w14:ligatures w14:val="none"/>
        </w:rPr>
        <w:t>270 Županja</w:t>
      </w:r>
    </w:p>
    <w:p w14:paraId="25BCC49B" w14:textId="26F99775" w:rsidR="00DB1E53" w:rsidRPr="00DB1E53" w:rsidRDefault="00DB1E53" w:rsidP="00DB1E53">
      <w:pPr>
        <w:spacing w:after="0" w:line="240" w:lineRule="auto"/>
        <w:rPr>
          <w:rFonts w:ascii="Times New Roman" w:eastAsia="Times New Roman" w:hAnsi="Times New Roman" w:cs="Times New Roman"/>
          <w:color w:val="0000FF"/>
          <w:kern w:val="0"/>
          <w:sz w:val="24"/>
          <w:szCs w:val="24"/>
          <w:lang w:eastAsia="hr-HR"/>
          <w14:ligatures w14:val="none"/>
        </w:rPr>
      </w:pPr>
      <w:r w:rsidRPr="00DB1E53">
        <w:rPr>
          <w:rFonts w:ascii="Symbol" w:eastAsia="Times New Roman" w:hAnsi="Symbol" w:cs="Times New Roman"/>
          <w:color w:val="000000"/>
          <w:kern w:val="0"/>
          <w:sz w:val="24"/>
          <w:szCs w:val="24"/>
          <w:lang w:eastAsia="hr-HR"/>
          <w14:ligatures w14:val="none"/>
        </w:rPr>
        <w:sym w:font="Symbol" w:char="F0B7"/>
      </w:r>
      <w:r w:rsidRPr="00DB1E53">
        <w:rPr>
          <w:rFonts w:ascii="Symbol" w:eastAsia="Times New Roman" w:hAnsi="Symbol" w:cs="Times New Roman"/>
          <w:color w:val="000000"/>
          <w:kern w:val="0"/>
          <w:sz w:val="24"/>
          <w:szCs w:val="24"/>
          <w:lang w:eastAsia="hr-HR"/>
          <w14:ligatures w14:val="none"/>
        </w:rPr>
        <w:t xml:space="preserve"> </w:t>
      </w:r>
      <w:r w:rsidRPr="00DB1E53">
        <w:rPr>
          <w:rFonts w:ascii="Times New Roman" w:eastAsia="Times New Roman" w:hAnsi="Times New Roman" w:cs="Times New Roman"/>
          <w:color w:val="000000"/>
          <w:kern w:val="0"/>
          <w:sz w:val="24"/>
          <w:szCs w:val="24"/>
          <w:lang w:eastAsia="hr-HR"/>
          <w14:ligatures w14:val="none"/>
        </w:rPr>
        <w:t xml:space="preserve">elektroničkom poštom na adresu: </w:t>
      </w:r>
      <w:r>
        <w:rPr>
          <w:rFonts w:ascii="Times New Roman" w:eastAsia="Times New Roman" w:hAnsi="Times New Roman" w:cs="Times New Roman"/>
          <w:color w:val="0000FF"/>
          <w:kern w:val="0"/>
          <w:sz w:val="24"/>
          <w:szCs w:val="24"/>
          <w:lang w:eastAsia="hr-HR"/>
          <w14:ligatures w14:val="none"/>
        </w:rPr>
        <w:t>info@gkzu.hr</w:t>
      </w:r>
    </w:p>
    <w:p w14:paraId="55CF4034" w14:textId="54F6E3C2" w:rsidR="00DB1E53" w:rsidRPr="00DB1E53" w:rsidRDefault="00DB1E53" w:rsidP="00DB1E53">
      <w:pPr>
        <w:spacing w:after="0" w:line="240" w:lineRule="auto"/>
        <w:rPr>
          <w:rFonts w:ascii="Symbol" w:eastAsia="Times New Roman" w:hAnsi="Symbol" w:cs="Times New Roman"/>
          <w:color w:val="000000"/>
          <w:kern w:val="0"/>
          <w:sz w:val="24"/>
          <w:szCs w:val="24"/>
          <w:lang w:eastAsia="hr-HR"/>
          <w14:ligatures w14:val="none"/>
        </w:rPr>
      </w:pPr>
    </w:p>
    <w:p w14:paraId="0ADEF930" w14:textId="3C928C54" w:rsidR="00DB1E53" w:rsidRPr="00DB1E53" w:rsidRDefault="00DB1E53" w:rsidP="007670C0">
      <w:pPr>
        <w:spacing w:after="0" w:line="276" w:lineRule="auto"/>
        <w:rPr>
          <w:rFonts w:ascii="Times New Roman" w:eastAsia="Times New Roman" w:hAnsi="Times New Roman" w:cs="Times New Roman"/>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Pisani zahtjev mora sadržavati naziv i sjedište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podatke koji su važni za prepoznavanje tražene informacije, ime i prezime i adresu fizičke osobe podnositelja zahtjeva, tvrtku, odnosno naziv pravne osobe i njezino sjedište.</w:t>
      </w:r>
    </w:p>
    <w:p w14:paraId="270A684D" w14:textId="7819CAA5"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p>
    <w:p w14:paraId="55501ED9" w14:textId="590769EC"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Na pristup informacijama u postupcima pred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ne plaćaju se upravne i sudske pristojbe, ali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ima pravo tražiti naknadu stvarnih materijalnih troškova koji nastanu pružanjem informacija, kao i naknadu troškova dostave traženih informacija.</w:t>
      </w:r>
    </w:p>
    <w:p w14:paraId="7DBC529B" w14:textId="77777777" w:rsidR="00DB1E53" w:rsidRPr="00DB1E53" w:rsidRDefault="00DB1E53" w:rsidP="007670C0">
      <w:pPr>
        <w:spacing w:after="0" w:line="276" w:lineRule="auto"/>
        <w:rPr>
          <w:rFonts w:ascii="Times New Roman" w:eastAsia="Times New Roman" w:hAnsi="Times New Roman" w:cs="Times New Roman"/>
          <w:color w:val="0000FF"/>
          <w:kern w:val="0"/>
          <w:sz w:val="24"/>
          <w:szCs w:val="24"/>
          <w:lang w:eastAsia="hr-HR"/>
          <w14:ligatures w14:val="none"/>
        </w:rPr>
      </w:pPr>
      <w:r w:rsidRPr="00DB1E53">
        <w:rPr>
          <w:rFonts w:ascii="Times New Roman" w:eastAsia="Times New Roman" w:hAnsi="Times New Roman" w:cs="Times New Roman"/>
          <w:b/>
          <w:bCs/>
          <w:color w:val="0000FF"/>
          <w:kern w:val="0"/>
          <w:sz w:val="24"/>
          <w:szCs w:val="24"/>
          <w:lang w:eastAsia="hr-HR"/>
          <w14:ligatures w14:val="none"/>
        </w:rPr>
        <w:t xml:space="preserve">Kriteriji za određivanje visine naknade stvarnih materijalnih troškova i troškova dostave informacije </w:t>
      </w:r>
      <w:r w:rsidRPr="00DB1E53">
        <w:rPr>
          <w:rFonts w:ascii="Times New Roman" w:eastAsia="Times New Roman" w:hAnsi="Times New Roman" w:cs="Times New Roman"/>
          <w:color w:val="0000FF"/>
          <w:kern w:val="0"/>
          <w:sz w:val="24"/>
          <w:szCs w:val="24"/>
          <w:lang w:eastAsia="hr-HR"/>
          <w14:ligatures w14:val="none"/>
        </w:rPr>
        <w:t>(NN 12/2014)</w:t>
      </w:r>
    </w:p>
    <w:p w14:paraId="3CB9F41A" w14:textId="0664B98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Na temelju zahtjeva za pristup informaciji,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će odlučiti najkasnije u roku od 15 dana od dana podnošenja urednog zahtjeva. Rok za ostvarivanje prava na pristup informaciji može se produžiti za 15 dana, računajući od dana kada je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trebala odlučiti o zahtjevu za pristup </w:t>
      </w:r>
      <w:r w:rsidRPr="00DB1E53">
        <w:rPr>
          <w:rFonts w:ascii="Times New Roman" w:eastAsia="Times New Roman" w:hAnsi="Times New Roman" w:cs="Times New Roman"/>
          <w:color w:val="000000"/>
          <w:kern w:val="0"/>
          <w:sz w:val="24"/>
          <w:szCs w:val="24"/>
          <w:lang w:eastAsia="hr-HR"/>
          <w14:ligatures w14:val="none"/>
        </w:rPr>
        <w:lastRenderedPageBreak/>
        <w:t>informaciji ako se informacija mora tražiti izvan sjedišta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ako se jednim zahtjevom traži veći broj različitih informacija, ako je produljenje nužno da bi se osigurala potpunost i točnost tražene informacije te ako je potrebno provesti test razmjernosti i javnog interesa, sukladno odredbama Zakona o pravu na pristup informacijama. O produženju roka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će bez odgode, a najkasnije u roku od osam dana od dana zaprimanja urednog zahtjeva obavijestiti podnositelja zahtjeva i navesti razloge zbog kojih je taj rok produžen.</w:t>
      </w:r>
    </w:p>
    <w:p w14:paraId="44D66396" w14:textId="0DE07602"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omogućava pristup informacijama korisniku koji je podnio zahtjev neposrednim davanjem informacije, davanjem informacije pisanim putem, uvidom u dokumente i izradom preslika dokumenata koji sadrže traženu informaciju te dostavljanjem preslika dokumenata koji sadrže traženu informaciju. GK</w:t>
      </w:r>
      <w:r>
        <w:rPr>
          <w:rFonts w:ascii="Times New Roman" w:eastAsia="Times New Roman" w:hAnsi="Times New Roman" w:cs="Times New Roman"/>
          <w:color w:val="000000"/>
          <w:kern w:val="0"/>
          <w:sz w:val="24"/>
          <w:szCs w:val="24"/>
          <w:lang w:eastAsia="hr-HR"/>
          <w14:ligatures w14:val="none"/>
        </w:rPr>
        <w:t>ŽU</w:t>
      </w:r>
      <w:r w:rsidRPr="00DB1E53">
        <w:rPr>
          <w:rFonts w:ascii="Times New Roman" w:eastAsia="Times New Roman" w:hAnsi="Times New Roman" w:cs="Times New Roman"/>
          <w:color w:val="000000"/>
          <w:kern w:val="0"/>
          <w:sz w:val="24"/>
          <w:szCs w:val="24"/>
          <w:lang w:eastAsia="hr-HR"/>
          <w14:ligatures w14:val="none"/>
        </w:rPr>
        <w:t xml:space="preserve"> će ograničiti pristup informaciji u slučajevima taksativno propisanim Zakonom o pravu na pristup informacijama.</w:t>
      </w:r>
    </w:p>
    <w:p w14:paraId="6FB738AC" w14:textId="77777777" w:rsidR="00DB1E53" w:rsidRPr="00DB1E53" w:rsidRDefault="00DB1E53" w:rsidP="007670C0">
      <w:pPr>
        <w:spacing w:after="0" w:line="276" w:lineRule="auto"/>
        <w:rPr>
          <w:rFonts w:ascii="Times New Roman" w:eastAsia="Times New Roman" w:hAnsi="Times New Roman" w:cs="Times New Roman"/>
          <w:color w:val="000000"/>
          <w:kern w:val="0"/>
          <w:sz w:val="24"/>
          <w:szCs w:val="24"/>
          <w:lang w:eastAsia="hr-HR"/>
          <w14:ligatures w14:val="none"/>
        </w:rPr>
      </w:pPr>
      <w:r w:rsidRPr="00DB1E53">
        <w:rPr>
          <w:rFonts w:ascii="Times New Roman" w:eastAsia="Times New Roman" w:hAnsi="Times New Roman" w:cs="Times New Roman"/>
          <w:color w:val="000000"/>
          <w:kern w:val="0"/>
          <w:sz w:val="24"/>
          <w:szCs w:val="24"/>
          <w:lang w:eastAsia="hr-HR"/>
          <w14:ligatures w14:val="none"/>
        </w:rPr>
        <w:t xml:space="preserve">Svaki korisnik ima pravo na ponovnu uporabu informacija u komercijalne ili nekomercijalne svrhe, u skladu s odredbama Zakona o pravu na pristup informacijama. Potrebno je ispuniti obrazac </w:t>
      </w:r>
      <w:r w:rsidRPr="00DB1E53">
        <w:rPr>
          <w:rFonts w:ascii="Times New Roman" w:eastAsia="Times New Roman" w:hAnsi="Times New Roman" w:cs="Times New Roman"/>
          <w:b/>
          <w:bCs/>
          <w:color w:val="000000"/>
          <w:kern w:val="0"/>
          <w:sz w:val="24"/>
          <w:szCs w:val="24"/>
          <w:lang w:eastAsia="hr-HR"/>
          <w14:ligatures w14:val="none"/>
        </w:rPr>
        <w:t>Zahtjeva za ponovnu uporabu informacija</w:t>
      </w:r>
      <w:r w:rsidRPr="00DB1E53">
        <w:rPr>
          <w:rFonts w:ascii="Times New Roman" w:eastAsia="Times New Roman" w:hAnsi="Times New Roman" w:cs="Times New Roman"/>
          <w:color w:val="000000"/>
          <w:kern w:val="0"/>
          <w:sz w:val="24"/>
          <w:szCs w:val="24"/>
          <w:lang w:eastAsia="hr-HR"/>
          <w14:ligatures w14:val="none"/>
        </w:rPr>
        <w:t>.</w:t>
      </w:r>
    </w:p>
    <w:p w14:paraId="24DB696C" w14:textId="63060DC0" w:rsidR="007B448D" w:rsidRDefault="00DB1E53" w:rsidP="007670C0">
      <w:pPr>
        <w:spacing w:line="276" w:lineRule="auto"/>
      </w:pPr>
      <w:r w:rsidRPr="00DB1E53">
        <w:rPr>
          <w:rFonts w:ascii="Times New Roman" w:eastAsia="Times New Roman" w:hAnsi="Times New Roman" w:cs="Times New Roman"/>
          <w:b/>
          <w:bCs/>
          <w:color w:val="0000FF"/>
          <w:kern w:val="0"/>
          <w:sz w:val="24"/>
          <w:szCs w:val="24"/>
          <w:lang w:eastAsia="hr-HR"/>
          <w14:ligatures w14:val="none"/>
        </w:rPr>
        <w:t xml:space="preserve">Uredba o troškovima ponovne uporabe informacija </w:t>
      </w:r>
      <w:r w:rsidRPr="00DB1E53">
        <w:rPr>
          <w:rFonts w:ascii="Times New Roman" w:eastAsia="Times New Roman" w:hAnsi="Times New Roman" w:cs="Times New Roman"/>
          <w:color w:val="0000FF"/>
          <w:kern w:val="0"/>
          <w:sz w:val="24"/>
          <w:szCs w:val="24"/>
          <w:lang w:eastAsia="hr-HR"/>
          <w14:ligatures w14:val="none"/>
        </w:rPr>
        <w:t>(NN 87/2018)</w:t>
      </w:r>
    </w:p>
    <w:sectPr w:rsidR="007B448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7FA2" w14:textId="77777777" w:rsidR="00401C0A" w:rsidRDefault="00401C0A" w:rsidP="00401C0A">
      <w:pPr>
        <w:spacing w:after="0" w:line="240" w:lineRule="auto"/>
      </w:pPr>
      <w:r>
        <w:separator/>
      </w:r>
    </w:p>
  </w:endnote>
  <w:endnote w:type="continuationSeparator" w:id="0">
    <w:p w14:paraId="5B57E8C4" w14:textId="77777777" w:rsidR="00401C0A" w:rsidRDefault="00401C0A" w:rsidP="0040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62A" w14:textId="77777777" w:rsidR="00401C0A" w:rsidRDefault="00401C0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271A" w14:textId="0736FB0D" w:rsidR="00401C0A" w:rsidRDefault="00401C0A">
    <w:pPr>
      <w:pStyle w:val="Podnoje"/>
    </w:pPr>
    <w:r>
      <w:t>Gradska knjižnica Županja                                                               http://www.gkzu.hr/</w:t>
    </w:r>
  </w:p>
  <w:p w14:paraId="682D2DE0" w14:textId="491D8AF1" w:rsidR="00401C0A" w:rsidRDefault="00401C0A">
    <w:pPr>
      <w:pStyle w:val="Podnoje"/>
    </w:pPr>
    <w:r>
      <w:t>Veliki kraj 66, 32270 Županja                                                          OIB: 54508123154</w:t>
    </w:r>
  </w:p>
  <w:p w14:paraId="0056B4D7" w14:textId="38B40D16" w:rsidR="00401C0A" w:rsidRDefault="00401C0A">
    <w:pPr>
      <w:pStyle w:val="Podnoje"/>
    </w:pPr>
    <w:r>
      <w:t>Tel.: 032/831-944                                                                              MB: 00276987</w:t>
    </w:r>
  </w:p>
  <w:p w14:paraId="73F261FA" w14:textId="4B5519F6" w:rsidR="00401C0A" w:rsidRDefault="00401C0A">
    <w:pPr>
      <w:pStyle w:val="Podnoje"/>
    </w:pPr>
    <w:r>
      <w:t xml:space="preserve">e-mail: </w:t>
    </w:r>
    <w:hyperlink r:id="rId1" w:history="1">
      <w:r w:rsidRPr="009F60C3">
        <w:rPr>
          <w:rStyle w:val="Hiperveza"/>
        </w:rPr>
        <w:t>info@gkzu.hr</w:t>
      </w:r>
    </w:hyperlink>
    <w:r>
      <w:t xml:space="preserve">                                                                        IBAN: HR8523400091100201023</w:t>
    </w:r>
  </w:p>
  <w:p w14:paraId="07A07AB9" w14:textId="77777777" w:rsidR="00401C0A" w:rsidRDefault="00401C0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E2E" w14:textId="77777777" w:rsidR="00401C0A" w:rsidRDefault="00401C0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8BC6" w14:textId="77777777" w:rsidR="00401C0A" w:rsidRDefault="00401C0A" w:rsidP="00401C0A">
      <w:pPr>
        <w:spacing w:after="0" w:line="240" w:lineRule="auto"/>
      </w:pPr>
      <w:r>
        <w:separator/>
      </w:r>
    </w:p>
  </w:footnote>
  <w:footnote w:type="continuationSeparator" w:id="0">
    <w:p w14:paraId="6EB25140" w14:textId="77777777" w:rsidR="00401C0A" w:rsidRDefault="00401C0A" w:rsidP="0040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9815" w14:textId="77777777" w:rsidR="00401C0A" w:rsidRDefault="00401C0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95C7" w14:textId="77777777" w:rsidR="00401C0A" w:rsidRDefault="00401C0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7099" w14:textId="77777777" w:rsidR="00401C0A" w:rsidRDefault="00401C0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53"/>
    <w:rsid w:val="00401C0A"/>
    <w:rsid w:val="007670C0"/>
    <w:rsid w:val="007B448D"/>
    <w:rsid w:val="007E5C04"/>
    <w:rsid w:val="009A6482"/>
    <w:rsid w:val="00DB1E53"/>
    <w:rsid w:val="00E124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7AC3"/>
  <w15:chartTrackingRefBased/>
  <w15:docId w15:val="{E306A64D-1E4B-41DF-9201-FE2A293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B1E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B1E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B1E5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B1E5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B1E5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B1E5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B1E5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B1E5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B1E5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1E5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B1E5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B1E5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B1E5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B1E5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B1E5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B1E5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B1E5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B1E53"/>
    <w:rPr>
      <w:rFonts w:eastAsiaTheme="majorEastAsia" w:cstheme="majorBidi"/>
      <w:color w:val="272727" w:themeColor="text1" w:themeTint="D8"/>
    </w:rPr>
  </w:style>
  <w:style w:type="paragraph" w:styleId="Naslov">
    <w:name w:val="Title"/>
    <w:basedOn w:val="Normal"/>
    <w:next w:val="Normal"/>
    <w:link w:val="NaslovChar"/>
    <w:uiPriority w:val="10"/>
    <w:qFormat/>
    <w:rsid w:val="00DB1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B1E5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B1E5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B1E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1E53"/>
    <w:pPr>
      <w:spacing w:before="160"/>
      <w:jc w:val="center"/>
    </w:pPr>
    <w:rPr>
      <w:i/>
      <w:iCs/>
      <w:color w:val="404040" w:themeColor="text1" w:themeTint="BF"/>
    </w:rPr>
  </w:style>
  <w:style w:type="character" w:customStyle="1" w:styleId="CitatChar">
    <w:name w:val="Citat Char"/>
    <w:basedOn w:val="Zadanifontodlomka"/>
    <w:link w:val="Citat"/>
    <w:uiPriority w:val="29"/>
    <w:rsid w:val="00DB1E53"/>
    <w:rPr>
      <w:i/>
      <w:iCs/>
      <w:color w:val="404040" w:themeColor="text1" w:themeTint="BF"/>
    </w:rPr>
  </w:style>
  <w:style w:type="paragraph" w:styleId="Odlomakpopisa">
    <w:name w:val="List Paragraph"/>
    <w:basedOn w:val="Normal"/>
    <w:uiPriority w:val="34"/>
    <w:qFormat/>
    <w:rsid w:val="00DB1E53"/>
    <w:pPr>
      <w:ind w:left="720"/>
      <w:contextualSpacing/>
    </w:pPr>
  </w:style>
  <w:style w:type="character" w:styleId="Jakoisticanje">
    <w:name w:val="Intense Emphasis"/>
    <w:basedOn w:val="Zadanifontodlomka"/>
    <w:uiPriority w:val="21"/>
    <w:qFormat/>
    <w:rsid w:val="00DB1E53"/>
    <w:rPr>
      <w:i/>
      <w:iCs/>
      <w:color w:val="2F5496" w:themeColor="accent1" w:themeShade="BF"/>
    </w:rPr>
  </w:style>
  <w:style w:type="paragraph" w:styleId="Naglaencitat">
    <w:name w:val="Intense Quote"/>
    <w:basedOn w:val="Normal"/>
    <w:next w:val="Normal"/>
    <w:link w:val="NaglaencitatChar"/>
    <w:uiPriority w:val="30"/>
    <w:qFormat/>
    <w:rsid w:val="00DB1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B1E53"/>
    <w:rPr>
      <w:i/>
      <w:iCs/>
      <w:color w:val="2F5496" w:themeColor="accent1" w:themeShade="BF"/>
    </w:rPr>
  </w:style>
  <w:style w:type="character" w:styleId="Istaknutareferenca">
    <w:name w:val="Intense Reference"/>
    <w:basedOn w:val="Zadanifontodlomka"/>
    <w:uiPriority w:val="32"/>
    <w:qFormat/>
    <w:rsid w:val="00DB1E53"/>
    <w:rPr>
      <w:b/>
      <w:bCs/>
      <w:smallCaps/>
      <w:color w:val="2F5496" w:themeColor="accent1" w:themeShade="BF"/>
      <w:spacing w:val="5"/>
    </w:rPr>
  </w:style>
  <w:style w:type="paragraph" w:styleId="Zaglavlje">
    <w:name w:val="header"/>
    <w:basedOn w:val="Normal"/>
    <w:link w:val="ZaglavljeChar"/>
    <w:uiPriority w:val="99"/>
    <w:unhideWhenUsed/>
    <w:rsid w:val="00401C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1C0A"/>
  </w:style>
  <w:style w:type="paragraph" w:styleId="Podnoje">
    <w:name w:val="footer"/>
    <w:basedOn w:val="Normal"/>
    <w:link w:val="PodnojeChar"/>
    <w:uiPriority w:val="99"/>
    <w:unhideWhenUsed/>
    <w:rsid w:val="00401C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1C0A"/>
  </w:style>
  <w:style w:type="character" w:styleId="Hiperveza">
    <w:name w:val="Hyperlink"/>
    <w:basedOn w:val="Zadanifontodlomka"/>
    <w:uiPriority w:val="99"/>
    <w:unhideWhenUsed/>
    <w:rsid w:val="00401C0A"/>
    <w:rPr>
      <w:color w:val="0563C1" w:themeColor="hyperlink"/>
      <w:u w:val="single"/>
    </w:rPr>
  </w:style>
  <w:style w:type="character" w:styleId="Nerijeenospominjanje">
    <w:name w:val="Unresolved Mention"/>
    <w:basedOn w:val="Zadanifontodlomka"/>
    <w:uiPriority w:val="99"/>
    <w:semiHidden/>
    <w:unhideWhenUsed/>
    <w:rsid w:val="00401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gkz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597</Words>
  <Characters>3406</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 Županja</dc:creator>
  <cp:keywords/>
  <dc:description/>
  <cp:lastModifiedBy>Knjižnica Županja</cp:lastModifiedBy>
  <cp:revision>2</cp:revision>
  <dcterms:created xsi:type="dcterms:W3CDTF">2025-11-13T06:40:00Z</dcterms:created>
  <dcterms:modified xsi:type="dcterms:W3CDTF">2025-11-13T07:01:00Z</dcterms:modified>
</cp:coreProperties>
</file>